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D3E" w:rsidRPr="005D3A4D" w:rsidRDefault="00E85D3E" w:rsidP="00E85D3E">
      <w:pPr>
        <w:jc w:val="center"/>
        <w:rPr>
          <w:b/>
        </w:rPr>
      </w:pPr>
      <w:r w:rsidRPr="005D3A4D">
        <w:rPr>
          <w:b/>
        </w:rPr>
        <w:t>Письмо Минобразования РФ от 02.06.1998 N 89/34-16</w:t>
      </w:r>
    </w:p>
    <w:p w:rsidR="00E85D3E" w:rsidRDefault="00E85D3E" w:rsidP="00E85D3E">
      <w:pPr>
        <w:jc w:val="center"/>
        <w:rPr>
          <w:b/>
        </w:rPr>
      </w:pPr>
      <w:r w:rsidRPr="005D3A4D">
        <w:rPr>
          <w:b/>
        </w:rPr>
        <w:t>О реализации права дошкольных образовательных учреждений на выбор программ и педагогических технологий</w:t>
      </w:r>
    </w:p>
    <w:p w:rsidR="00E85D3E" w:rsidRPr="005D3A4D" w:rsidRDefault="00E85D3E" w:rsidP="00E85D3E">
      <w:pPr>
        <w:jc w:val="center"/>
        <w:rPr>
          <w:b/>
        </w:rPr>
      </w:pPr>
    </w:p>
    <w:p w:rsidR="00E85D3E" w:rsidRDefault="00E85D3E" w:rsidP="00E85D3E">
      <w:pPr>
        <w:jc w:val="center"/>
        <w:rPr>
          <w:b/>
        </w:rPr>
      </w:pPr>
      <w:r w:rsidRPr="005D3A4D">
        <w:rPr>
          <w:b/>
        </w:rPr>
        <w:t>Законодательство России</w:t>
      </w:r>
    </w:p>
    <w:p w:rsidR="00E85D3E" w:rsidRPr="005D3A4D" w:rsidRDefault="00E85D3E" w:rsidP="00E85D3E">
      <w:pPr>
        <w:jc w:val="center"/>
        <w:rPr>
          <w:b/>
        </w:rPr>
      </w:pPr>
    </w:p>
    <w:p w:rsidR="00E85D3E" w:rsidRPr="005D3A4D" w:rsidRDefault="00E85D3E" w:rsidP="00E85D3E">
      <w:pPr>
        <w:jc w:val="right"/>
        <w:rPr>
          <w:i/>
        </w:rPr>
      </w:pPr>
      <w:r w:rsidRPr="005D3A4D">
        <w:rPr>
          <w:i/>
        </w:rPr>
        <w:t>Текст документа по состоянию на июль 2011 года</w:t>
      </w:r>
    </w:p>
    <w:p w:rsidR="00E85D3E" w:rsidRPr="005D3A4D" w:rsidRDefault="00E85D3E" w:rsidP="00E85D3E">
      <w:pPr>
        <w:jc w:val="right"/>
        <w:rPr>
          <w:i/>
        </w:rPr>
      </w:pPr>
    </w:p>
    <w:p w:rsidR="00E85D3E" w:rsidRDefault="00E85D3E" w:rsidP="00E85D3E">
      <w:pPr>
        <w:jc w:val="both"/>
      </w:pPr>
      <w:r>
        <w:t>В Министерство общего и профессионального образования Российской Федерации поступает информация о фактах нарушения прав дошкольных образовательных учреждений при выборе ими программ и педагогических технологий. В отдельных регионах установилась негативная практика жесткого регламентирования образовательной деятельности дошкольных учреждений, принудительного навязывания педагогическим коллективам определенных программ и технологий. Имеют место случаи, когда экспертная оценка деятельности ДОУ проводится формально, без всестороннего учета качественных показателей его работы, на основе статуса программ, по которым строится образовательный процесс.</w:t>
      </w:r>
    </w:p>
    <w:p w:rsidR="00E85D3E" w:rsidRDefault="00E85D3E" w:rsidP="00E85D3E">
      <w:pPr>
        <w:jc w:val="both"/>
      </w:pPr>
    </w:p>
    <w:p w:rsidR="00E85D3E" w:rsidRDefault="00E85D3E" w:rsidP="00E85D3E">
      <w:pPr>
        <w:jc w:val="both"/>
      </w:pPr>
      <w:r>
        <w:t xml:space="preserve">В связи с этим Министерство общего и профессионального образования Российской Федерации разъясняет, что основным правовым механизмом оценки деятельности ДОУ является его аттестация - комплексная экспертиза деятельности ДОУ на соответствие требованиям государственного образовательного стандарта. В настоящее время до введения государственного образовательного стандарта действуют Временные (примерные) требования к содержанию и методам воспитания и обучения, реализуемым в дошкольном образовательном учреждении (приложение к Приказу Министерства образования Российской Федерации от 22.08.96 N 448). Государственные органы управления образованием, в том числе </w:t>
      </w:r>
      <w:proofErr w:type="spellStart"/>
      <w:r>
        <w:t>Минобразование</w:t>
      </w:r>
      <w:proofErr w:type="spellEnd"/>
      <w:r>
        <w:t xml:space="preserve"> России, обеспечивают разработку примерных образовательных программ. Перечень программ, прошедших экспертизу федерального уровня, содержится в информационных письмах Минобразования России от 24.03.95 N 42/19-15, от 29.01.96 N 90/19-15, от 18.07.97 N 112/36-14. Эта информация ориентирует дошкольные учреждения на новые развивающие программы, помогает педагогам выбрать программу (программы) из спектра вариативных, указывает на соответствие этих программ требованиям государственного образовательного стандарта дошкольного образования.</w:t>
      </w:r>
    </w:p>
    <w:p w:rsidR="00E85D3E" w:rsidRDefault="00E85D3E" w:rsidP="00E85D3E">
      <w:pPr>
        <w:jc w:val="both"/>
      </w:pPr>
    </w:p>
    <w:p w:rsidR="00E85D3E" w:rsidRDefault="00E85D3E" w:rsidP="00E85D3E">
      <w:pPr>
        <w:jc w:val="both"/>
      </w:pPr>
      <w:proofErr w:type="gramStart"/>
      <w:r>
        <w:t>В соответствии с п. 5 ст. 14 и п. 2 ст. 32 Закона Российской Федерации "Об образовании", а также ст. 19 Типового положения о дошкольном образовательном учреждении (утверждено Постановлением Правительства Российской Федерации от 01.07.95 N 677) дошкольное образовательное учреждение самостоятельно как в выборе образовательной программы из комплекса вариативных программ, так и во внесении изменений и разработке собственных программ в соответствии</w:t>
      </w:r>
      <w:proofErr w:type="gramEnd"/>
      <w:r>
        <w:t xml:space="preserve"> с требованиями государственного образовательного стандарта.</w:t>
      </w:r>
    </w:p>
    <w:p w:rsidR="00E85D3E" w:rsidRDefault="00E85D3E" w:rsidP="00E85D3E">
      <w:pPr>
        <w:jc w:val="both"/>
      </w:pPr>
    </w:p>
    <w:p w:rsidR="00E85D3E" w:rsidRDefault="00E85D3E" w:rsidP="00E85D3E">
      <w:pPr>
        <w:jc w:val="both"/>
      </w:pPr>
      <w:r>
        <w:t>Рекомендация к использованию программы (гриф) не является единственной гарантией получения высокой оценки деятельности ДОУ в ходе проведения его аттестации. Оценка образовательной деятельности комплексно учитывает не только качество программ, на основе которой ДОУ строит свою работу, но и уровень ее реализации. Опыт показывает, что целый ряд программ, не имеющих грифа, при условии их правильной реализации могут обеспечивать выполнение Временных (примерных) требований к содержанию и методам воспитания и обучения, реализуемым в дошкольном образовательном учреждении.</w:t>
      </w:r>
    </w:p>
    <w:p w:rsidR="00E85D3E" w:rsidRDefault="00E85D3E" w:rsidP="00E85D3E">
      <w:pPr>
        <w:jc w:val="both"/>
      </w:pPr>
    </w:p>
    <w:p w:rsidR="00E85D3E" w:rsidRDefault="00E85D3E" w:rsidP="00E85D3E">
      <w:pPr>
        <w:jc w:val="both"/>
      </w:pPr>
      <w:proofErr w:type="spellStart"/>
      <w:r>
        <w:t>Минобразование</w:t>
      </w:r>
      <w:proofErr w:type="spellEnd"/>
      <w:r>
        <w:t xml:space="preserve"> России обращает особое внимание руководителей органов управления образованием на необходимость всемерной поддержки дошкольных образовательных учреждений в их праве самостоятельно выбирать образовательные программы и технологии для использования в практической деятельности.</w:t>
      </w:r>
    </w:p>
    <w:p w:rsidR="00E85D3E" w:rsidRDefault="00E85D3E" w:rsidP="00E85D3E"/>
    <w:p w:rsidR="00E85D3E" w:rsidRDefault="00E85D3E" w:rsidP="00E85D3E"/>
    <w:p w:rsidR="00E85D3E" w:rsidRDefault="00E85D3E" w:rsidP="00E85D3E">
      <w:pPr>
        <w:jc w:val="right"/>
      </w:pPr>
    </w:p>
    <w:p w:rsidR="00E85D3E" w:rsidRDefault="00E85D3E" w:rsidP="00E85D3E">
      <w:pPr>
        <w:jc w:val="right"/>
      </w:pPr>
      <w:r>
        <w:t xml:space="preserve">Первый заместитель Министра </w:t>
      </w:r>
    </w:p>
    <w:p w:rsidR="00E85D3E" w:rsidRDefault="00E85D3E" w:rsidP="00E85D3E">
      <w:pPr>
        <w:jc w:val="right"/>
      </w:pPr>
      <w:r>
        <w:t>В.Д.ШАДРИКОВ</w:t>
      </w:r>
    </w:p>
    <w:p w:rsidR="006F6ACA" w:rsidRDefault="006F6ACA"/>
    <w:sectPr w:rsidR="006F6ACA" w:rsidSect="00962EB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E85D3E"/>
    <w:rsid w:val="006F6ACA"/>
    <w:rsid w:val="00E85D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523</Words>
  <Characters>2983</Characters>
  <Application>Microsoft Office Word</Application>
  <DocSecurity>0</DocSecurity>
  <Lines>24</Lines>
  <Paragraphs>6</Paragraphs>
  <ScaleCrop>false</ScaleCrop>
  <Company>home</Company>
  <LinksUpToDate>false</LinksUpToDate>
  <CharactersWithSpaces>3500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2014-07-11T03:12:00Z</cp:lastPrinted>
  <dcterms:created xsi:type="dcterms:W3CDTF">2014-07-11T03:10:00Z</dcterms:created>
  <dcterms:modified xsi:type="dcterms:W3CDTF">2014-07-11T03:12:00Z</dcterms:modified>
</cp:coreProperties>
</file>